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C5B" w:rsidRPr="008231B9" w:rsidRDefault="00022C5B" w:rsidP="00022C5B">
      <w:pPr>
        <w:pStyle w:val="Textoindependiente"/>
        <w:tabs>
          <w:tab w:val="left" w:pos="284"/>
        </w:tabs>
        <w:spacing w:line="240" w:lineRule="auto"/>
        <w:rPr>
          <w:rFonts w:asciiTheme="minorHAnsi" w:hAnsiTheme="minorHAnsi" w:cs="Arial"/>
          <w:b/>
          <w:sz w:val="22"/>
          <w:lang w:val="es-ES_tradnl"/>
        </w:rPr>
      </w:pPr>
      <w:bookmarkStart w:id="0" w:name="OLE_LINK4"/>
      <w:bookmarkStart w:id="1" w:name="OLE_LINK5"/>
      <w:r w:rsidRPr="008231B9">
        <w:rPr>
          <w:rFonts w:asciiTheme="minorHAnsi" w:hAnsiTheme="minorHAnsi" w:cs="Arial"/>
          <w:b/>
          <w:sz w:val="22"/>
          <w:lang w:val="es-ES_tradnl"/>
        </w:rPr>
        <w:t xml:space="preserve">Bibliografía correspondiente a </w:t>
      </w:r>
      <w:proofErr w:type="spellStart"/>
      <w:r w:rsidRPr="008231B9">
        <w:rPr>
          <w:rFonts w:asciiTheme="minorHAnsi" w:hAnsiTheme="minorHAnsi" w:cs="Arial"/>
          <w:b/>
          <w:i/>
          <w:sz w:val="22"/>
          <w:lang w:val="es-ES_tradnl"/>
        </w:rPr>
        <w:t>Suis</w:t>
      </w:r>
      <w:proofErr w:type="spellEnd"/>
      <w:r>
        <w:rPr>
          <w:rFonts w:asciiTheme="minorHAnsi" w:hAnsiTheme="minorHAnsi" w:cs="Arial"/>
          <w:b/>
          <w:sz w:val="22"/>
          <w:lang w:val="es-ES_tradnl"/>
        </w:rPr>
        <w:t xml:space="preserve"> número 169</w:t>
      </w:r>
      <w:r w:rsidRPr="008231B9">
        <w:rPr>
          <w:rFonts w:asciiTheme="minorHAnsi" w:hAnsiTheme="minorHAnsi" w:cs="Arial"/>
          <w:b/>
          <w:sz w:val="22"/>
          <w:lang w:val="es-ES_tradnl"/>
        </w:rPr>
        <w:t xml:space="preserve"> (</w:t>
      </w:r>
      <w:r>
        <w:rPr>
          <w:rFonts w:asciiTheme="minorHAnsi" w:hAnsiTheme="minorHAnsi" w:cs="Arial"/>
          <w:b/>
          <w:sz w:val="22"/>
          <w:lang w:val="es-ES_tradnl"/>
        </w:rPr>
        <w:t>julio/agosto 2020</w:t>
      </w:r>
      <w:r w:rsidRPr="008231B9">
        <w:rPr>
          <w:rFonts w:asciiTheme="minorHAnsi" w:hAnsiTheme="minorHAnsi" w:cs="Arial"/>
          <w:b/>
          <w:sz w:val="22"/>
          <w:lang w:val="es-ES_tradnl"/>
        </w:rPr>
        <w:t>)</w:t>
      </w:r>
    </w:p>
    <w:p w:rsidR="00022C5B" w:rsidRPr="008231B9" w:rsidRDefault="00022C5B" w:rsidP="00022C5B">
      <w:pPr>
        <w:pStyle w:val="Textoindependiente"/>
        <w:tabs>
          <w:tab w:val="left" w:pos="284"/>
        </w:tabs>
        <w:spacing w:line="240" w:lineRule="auto"/>
        <w:rPr>
          <w:rFonts w:asciiTheme="minorHAnsi" w:hAnsiTheme="minorHAnsi" w:cs="Arial"/>
          <w:b/>
          <w:sz w:val="22"/>
          <w:lang w:val="es-ES_tradnl"/>
        </w:rPr>
      </w:pPr>
    </w:p>
    <w:p w:rsidR="00022C5B" w:rsidRPr="008231B9" w:rsidRDefault="00022C5B" w:rsidP="00022C5B">
      <w:pPr>
        <w:pStyle w:val="002Titular"/>
        <w:rPr>
          <w:rFonts w:asciiTheme="minorHAnsi" w:hAnsiTheme="minorHAnsi" w:cs="Arial"/>
          <w:b w:val="0"/>
          <w:bCs w:val="0"/>
          <w:i/>
          <w:sz w:val="22"/>
          <w:szCs w:val="22"/>
        </w:rPr>
      </w:pPr>
      <w:r w:rsidRPr="008231B9">
        <w:rPr>
          <w:rFonts w:asciiTheme="minorHAnsi" w:hAnsiTheme="minorHAnsi" w:cs="Arial"/>
          <w:sz w:val="22"/>
          <w:szCs w:val="22"/>
        </w:rPr>
        <w:t>Título del artículo:</w:t>
      </w:r>
      <w:r w:rsidRPr="008231B9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740040">
        <w:rPr>
          <w:rFonts w:asciiTheme="minorHAnsi" w:hAnsiTheme="minorHAnsi" w:cs="Arial"/>
          <w:b w:val="0"/>
          <w:i/>
          <w:sz w:val="22"/>
          <w:szCs w:val="22"/>
        </w:rPr>
        <w:t>“</w:t>
      </w:r>
      <w:r w:rsidRPr="00022C5B">
        <w:rPr>
          <w:rFonts w:asciiTheme="minorHAnsi" w:hAnsiTheme="minorHAnsi" w:cs="Arial"/>
          <w:b w:val="0"/>
          <w:i/>
          <w:sz w:val="22"/>
          <w:szCs w:val="22"/>
        </w:rPr>
        <w:t xml:space="preserve">Inmunología y vacunas: respuesta a las vacunas y planes </w:t>
      </w:r>
      <w:proofErr w:type="spellStart"/>
      <w:r w:rsidRPr="00022C5B">
        <w:rPr>
          <w:rFonts w:asciiTheme="minorHAnsi" w:hAnsiTheme="minorHAnsi" w:cs="Arial"/>
          <w:b w:val="0"/>
          <w:i/>
          <w:sz w:val="22"/>
          <w:szCs w:val="22"/>
        </w:rPr>
        <w:t>vacunales</w:t>
      </w:r>
      <w:proofErr w:type="spellEnd"/>
      <w:r w:rsidRPr="00022C5B">
        <w:rPr>
          <w:rFonts w:asciiTheme="minorHAnsi" w:hAnsiTheme="minorHAnsi" w:cs="Arial"/>
          <w:b w:val="0"/>
          <w:i/>
          <w:sz w:val="22"/>
          <w:szCs w:val="22"/>
        </w:rPr>
        <w:t xml:space="preserve"> frente a la gripe porcina</w:t>
      </w:r>
      <w:r w:rsidRPr="00740040">
        <w:rPr>
          <w:rFonts w:asciiTheme="minorHAnsi" w:hAnsiTheme="minorHAnsi" w:cs="Arial"/>
          <w:b w:val="0"/>
          <w:i/>
          <w:sz w:val="22"/>
          <w:szCs w:val="22"/>
        </w:rPr>
        <w:t>”</w:t>
      </w:r>
    </w:p>
    <w:p w:rsidR="00022C5B" w:rsidRPr="008231B9" w:rsidRDefault="00022C5B" w:rsidP="00022C5B">
      <w:pPr>
        <w:pStyle w:val="002Titular"/>
        <w:rPr>
          <w:rFonts w:asciiTheme="minorHAnsi" w:hAnsiTheme="minorHAnsi" w:cs="Arial"/>
          <w:b w:val="0"/>
          <w:sz w:val="22"/>
          <w:szCs w:val="22"/>
        </w:rPr>
      </w:pPr>
      <w:r w:rsidRPr="008231B9">
        <w:rPr>
          <w:rFonts w:asciiTheme="minorHAnsi" w:hAnsiTheme="minorHAnsi" w:cs="Arial"/>
          <w:bCs w:val="0"/>
          <w:sz w:val="22"/>
          <w:szCs w:val="22"/>
        </w:rPr>
        <w:t xml:space="preserve">Sección: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Sección patrocinada </w:t>
      </w:r>
      <w:proofErr w:type="spellStart"/>
      <w:r>
        <w:rPr>
          <w:rFonts w:asciiTheme="minorHAnsi" w:hAnsiTheme="minorHAnsi" w:cs="Arial"/>
          <w:b w:val="0"/>
          <w:bCs w:val="0"/>
          <w:sz w:val="22"/>
          <w:szCs w:val="22"/>
        </w:rPr>
        <w:t>Ceva</w:t>
      </w:r>
      <w:proofErr w:type="spellEnd"/>
    </w:p>
    <w:p w:rsidR="00022C5B" w:rsidRPr="008231B9" w:rsidRDefault="00022C5B" w:rsidP="00022C5B">
      <w:pPr>
        <w:pStyle w:val="002Titular"/>
        <w:spacing w:line="276" w:lineRule="auto"/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Autor</w:t>
      </w:r>
      <w:r w:rsidRPr="008231B9">
        <w:rPr>
          <w:rFonts w:asciiTheme="minorHAnsi" w:hAnsiTheme="minorHAnsi" w:cs="Arial"/>
          <w:sz w:val="22"/>
          <w:szCs w:val="22"/>
        </w:rPr>
        <w:t xml:space="preserve">: </w:t>
      </w:r>
      <w:bookmarkEnd w:id="0"/>
      <w:bookmarkEnd w:id="1"/>
      <w:r>
        <w:rPr>
          <w:rFonts w:asciiTheme="minorHAnsi" w:hAnsiTheme="minorHAnsi" w:cs="Arial"/>
          <w:b w:val="0"/>
          <w:bCs w:val="0"/>
          <w:iCs/>
          <w:sz w:val="22"/>
          <w:szCs w:val="22"/>
        </w:rPr>
        <w:t>Gerard Martín</w:t>
      </w:r>
    </w:p>
    <w:p w:rsidR="00022C5B" w:rsidRPr="008231B9" w:rsidRDefault="00022C5B" w:rsidP="00022C5B">
      <w:pPr>
        <w:pStyle w:val="010Ladillo001"/>
        <w:rPr>
          <w:rFonts w:asciiTheme="minorHAnsi" w:eastAsia="Calibri" w:hAnsiTheme="minorHAnsi" w:cs="Arial"/>
          <w:b w:val="0"/>
          <w:bCs w:val="0"/>
          <w:sz w:val="22"/>
          <w:szCs w:val="22"/>
          <w:bdr w:val="none" w:sz="0" w:space="0" w:color="auto"/>
          <w:lang w:val="es-ES" w:eastAsia="en-US"/>
        </w:rPr>
      </w:pPr>
    </w:p>
    <w:p w:rsidR="00022C5B" w:rsidRPr="005C6F9B" w:rsidRDefault="00022C5B" w:rsidP="00022C5B">
      <w:pPr>
        <w:pStyle w:val="010Ladillo001"/>
        <w:rPr>
          <w:rFonts w:asciiTheme="minorHAnsi" w:eastAsia="Times New Roman" w:hAnsiTheme="minorHAnsi" w:cs="Arial"/>
          <w:bCs w:val="0"/>
          <w:sz w:val="22"/>
          <w:szCs w:val="22"/>
          <w:bdr w:val="none" w:sz="0" w:space="0" w:color="auto"/>
          <w:lang w:val="es-ES" w:eastAsia="en-US"/>
        </w:rPr>
      </w:pPr>
      <w:r w:rsidRPr="00CA6099">
        <w:rPr>
          <w:rFonts w:asciiTheme="minorHAnsi" w:eastAsia="Times New Roman" w:hAnsiTheme="minorHAnsi" w:cs="Arial"/>
          <w:bCs w:val="0"/>
          <w:sz w:val="22"/>
          <w:szCs w:val="22"/>
          <w:bdr w:val="none" w:sz="0" w:space="0" w:color="auto"/>
          <w:lang w:val="es-ES" w:eastAsia="en-US"/>
        </w:rPr>
        <w:t>Bibliografía:</w:t>
      </w:r>
    </w:p>
    <w:p w:rsidR="00022C5B" w:rsidRPr="00022C5B" w:rsidRDefault="00022C5B" w:rsidP="00022C5B">
      <w:pPr>
        <w:spacing w:line="360" w:lineRule="auto"/>
        <w:jc w:val="both"/>
        <w:rPr>
          <w:color w:val="000000"/>
          <w:lang w:val="en-US"/>
        </w:rPr>
      </w:pPr>
      <w:r w:rsidRPr="001E24D3">
        <w:rPr>
          <w:color w:val="000000"/>
          <w:lang w:val="es-ES"/>
        </w:rPr>
        <w:t xml:space="preserve">Allerson M, Deen J, Detmer SE, Gramer MR, </w:t>
      </w:r>
      <w:r w:rsidRPr="001E24D3">
        <w:rPr>
          <w:i/>
          <w:color w:val="000000"/>
          <w:lang w:val="es-ES"/>
        </w:rPr>
        <w:t>et al</w:t>
      </w:r>
      <w:r w:rsidRPr="001E24D3">
        <w:rPr>
          <w:color w:val="000000"/>
          <w:lang w:val="es-ES"/>
        </w:rPr>
        <w:t xml:space="preserve">. </w:t>
      </w:r>
      <w:r w:rsidRPr="00637A64">
        <w:rPr>
          <w:color w:val="000000"/>
          <w:lang w:val="en-US"/>
        </w:rPr>
        <w:t>The impact of</w:t>
      </w:r>
      <w:r>
        <w:rPr>
          <w:color w:val="000000"/>
          <w:lang w:val="en-US"/>
        </w:rPr>
        <w:t xml:space="preserve"> maternally derived immunity on influenza </w:t>
      </w:r>
      <w:r w:rsidRPr="00637A64">
        <w:rPr>
          <w:color w:val="000000"/>
          <w:lang w:val="en-US"/>
        </w:rPr>
        <w:t xml:space="preserve">A virus transmission in neonatal pig populations. </w:t>
      </w:r>
      <w:r w:rsidRPr="00022C5B">
        <w:rPr>
          <w:lang w:val="en-US"/>
        </w:rPr>
        <w:t>Vaccine</w:t>
      </w:r>
      <w:r>
        <w:rPr>
          <w:color w:val="000000"/>
          <w:lang w:val="en-US"/>
        </w:rPr>
        <w:t xml:space="preserve">. </w:t>
      </w:r>
      <w:r w:rsidRPr="00022C5B">
        <w:rPr>
          <w:color w:val="000000"/>
          <w:lang w:val="en-US"/>
        </w:rPr>
        <w:t>2013. 31(3):500-5</w:t>
      </w:r>
      <w:r>
        <w:rPr>
          <w:color w:val="000000"/>
          <w:lang w:val="en-US"/>
        </w:rPr>
        <w:t>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Cador</w:t>
      </w:r>
      <w:proofErr w:type="spellEnd"/>
      <w:r>
        <w:rPr>
          <w:color w:val="000000"/>
          <w:lang w:val="en-US"/>
        </w:rPr>
        <w:t xml:space="preserve"> </w:t>
      </w:r>
      <w:r w:rsidRPr="00637A64">
        <w:rPr>
          <w:color w:val="000000"/>
          <w:lang w:val="en-US"/>
        </w:rPr>
        <w:t xml:space="preserve">C, </w:t>
      </w:r>
      <w:proofErr w:type="spellStart"/>
      <w:r w:rsidRPr="00637A64">
        <w:rPr>
          <w:color w:val="000000"/>
          <w:lang w:val="en-US"/>
        </w:rPr>
        <w:t>He</w:t>
      </w:r>
      <w:r>
        <w:rPr>
          <w:color w:val="000000"/>
          <w:lang w:val="en-US"/>
        </w:rPr>
        <w:t>rvé</w:t>
      </w:r>
      <w:proofErr w:type="spellEnd"/>
      <w:r>
        <w:rPr>
          <w:color w:val="000000"/>
          <w:lang w:val="en-US"/>
        </w:rPr>
        <w:t xml:space="preserve"> S, </w:t>
      </w:r>
      <w:proofErr w:type="spellStart"/>
      <w:r>
        <w:rPr>
          <w:color w:val="000000"/>
          <w:lang w:val="en-US"/>
        </w:rPr>
        <w:t>Andraud</w:t>
      </w:r>
      <w:proofErr w:type="spellEnd"/>
      <w:r>
        <w:rPr>
          <w:color w:val="000000"/>
          <w:lang w:val="en-US"/>
        </w:rPr>
        <w:t xml:space="preserve"> M, </w:t>
      </w:r>
      <w:proofErr w:type="spellStart"/>
      <w:r>
        <w:rPr>
          <w:color w:val="000000"/>
          <w:lang w:val="en-US"/>
        </w:rPr>
        <w:t>Gorin</w:t>
      </w:r>
      <w:proofErr w:type="spellEnd"/>
      <w:r>
        <w:rPr>
          <w:color w:val="000000"/>
          <w:lang w:val="en-US"/>
        </w:rPr>
        <w:t xml:space="preserve"> S, </w:t>
      </w:r>
      <w:r w:rsidRPr="00022C5B">
        <w:rPr>
          <w:i/>
          <w:color w:val="000000"/>
          <w:lang w:val="en-US"/>
        </w:rPr>
        <w:t>et al</w:t>
      </w:r>
      <w:r w:rsidRPr="00637A64">
        <w:rPr>
          <w:color w:val="000000"/>
          <w:lang w:val="en-US"/>
        </w:rPr>
        <w:t>. Maternally-derived antibodies do no</w:t>
      </w:r>
      <w:r>
        <w:rPr>
          <w:color w:val="000000"/>
          <w:lang w:val="en-US"/>
        </w:rPr>
        <w:t xml:space="preserve">t prevent transmission of swine influenza </w:t>
      </w:r>
      <w:r w:rsidRPr="00637A64">
        <w:rPr>
          <w:color w:val="000000"/>
          <w:lang w:val="en-US"/>
        </w:rPr>
        <w:t xml:space="preserve">A virus between pigs. </w:t>
      </w:r>
      <w:r w:rsidRPr="00637A64">
        <w:rPr>
          <w:lang w:val="en-US"/>
        </w:rPr>
        <w:t>Vet Res</w:t>
      </w:r>
      <w:r w:rsidRPr="00637A64">
        <w:rPr>
          <w:color w:val="000000"/>
          <w:lang w:val="en-US"/>
        </w:rPr>
        <w:t>. 2016 47(1):86.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Chamba</w:t>
      </w:r>
      <w:proofErr w:type="spellEnd"/>
      <w:r>
        <w:rPr>
          <w:color w:val="000000"/>
          <w:lang w:val="en-US"/>
        </w:rPr>
        <w:t xml:space="preserve"> Pardo </w:t>
      </w:r>
      <w:r w:rsidRPr="00637A64">
        <w:rPr>
          <w:color w:val="000000"/>
          <w:lang w:val="en-US"/>
        </w:rPr>
        <w:t>FO, Way</w:t>
      </w:r>
      <w:r>
        <w:rPr>
          <w:color w:val="000000"/>
          <w:lang w:val="en-US"/>
        </w:rPr>
        <w:t xml:space="preserve">ne S, Culhane MR, Perez A, </w:t>
      </w:r>
      <w:r w:rsidRPr="00022C5B">
        <w:rPr>
          <w:i/>
          <w:color w:val="000000"/>
          <w:lang w:val="en-US"/>
        </w:rPr>
        <w:t>et al</w:t>
      </w:r>
      <w:r w:rsidRPr="00637A64">
        <w:rPr>
          <w:color w:val="000000"/>
          <w:lang w:val="en-US"/>
        </w:rPr>
        <w:t>. Effect of strain-specific m</w:t>
      </w:r>
      <w:r>
        <w:rPr>
          <w:color w:val="000000"/>
          <w:lang w:val="en-US"/>
        </w:rPr>
        <w:t xml:space="preserve">aternally-derived antibodies on influenza </w:t>
      </w:r>
      <w:r w:rsidRPr="00637A64">
        <w:rPr>
          <w:color w:val="000000"/>
          <w:lang w:val="en-US"/>
        </w:rPr>
        <w:t xml:space="preserve">A virus infection dynamics in nursery pigs. </w:t>
      </w:r>
      <w:proofErr w:type="spellStart"/>
      <w:r w:rsidRPr="00637A64">
        <w:rPr>
          <w:lang w:val="en-US"/>
        </w:rPr>
        <w:t>PLoS</w:t>
      </w:r>
      <w:proofErr w:type="spellEnd"/>
      <w:r w:rsidRPr="00637A64">
        <w:rPr>
          <w:lang w:val="en-US"/>
        </w:rPr>
        <w:t xml:space="preserve"> One</w:t>
      </w:r>
      <w:r>
        <w:rPr>
          <w:color w:val="000000"/>
          <w:lang w:val="en-US"/>
        </w:rPr>
        <w:t>. 2019 14(1):e0210700.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 w:rsidRPr="00637A64">
        <w:rPr>
          <w:color w:val="000000"/>
          <w:lang w:val="en-US"/>
        </w:rPr>
        <w:t>Deblanc</w:t>
      </w:r>
      <w:proofErr w:type="spellEnd"/>
      <w:r w:rsidRPr="00637A64">
        <w:rPr>
          <w:color w:val="000000"/>
          <w:lang w:val="en-US"/>
        </w:rPr>
        <w:t xml:space="preserve"> C, </w:t>
      </w:r>
      <w:proofErr w:type="spellStart"/>
      <w:r w:rsidRPr="00637A64">
        <w:rPr>
          <w:color w:val="000000"/>
          <w:lang w:val="en-US"/>
        </w:rPr>
        <w:t>Hervé</w:t>
      </w:r>
      <w:proofErr w:type="spellEnd"/>
      <w:r w:rsidRPr="00637A64">
        <w:rPr>
          <w:color w:val="000000"/>
          <w:lang w:val="en-US"/>
        </w:rPr>
        <w:t xml:space="preserve"> S, </w:t>
      </w:r>
      <w:proofErr w:type="spellStart"/>
      <w:r>
        <w:rPr>
          <w:color w:val="000000"/>
          <w:lang w:val="en-US"/>
        </w:rPr>
        <w:t>Gorin</w:t>
      </w:r>
      <w:proofErr w:type="spellEnd"/>
      <w:r>
        <w:rPr>
          <w:color w:val="000000"/>
          <w:lang w:val="en-US"/>
        </w:rPr>
        <w:t xml:space="preserve"> S, </w:t>
      </w:r>
      <w:proofErr w:type="spellStart"/>
      <w:r>
        <w:rPr>
          <w:color w:val="000000"/>
          <w:lang w:val="en-US"/>
        </w:rPr>
        <w:t>Cador</w:t>
      </w:r>
      <w:proofErr w:type="spellEnd"/>
      <w:r>
        <w:rPr>
          <w:color w:val="000000"/>
          <w:lang w:val="en-US"/>
        </w:rPr>
        <w:t xml:space="preserve"> C, </w:t>
      </w:r>
      <w:r w:rsidRPr="00022C5B">
        <w:rPr>
          <w:i/>
          <w:color w:val="000000"/>
          <w:lang w:val="en-US"/>
        </w:rPr>
        <w:t>et al</w:t>
      </w:r>
      <w:r w:rsidRPr="00637A64">
        <w:rPr>
          <w:color w:val="000000"/>
          <w:lang w:val="en-US"/>
        </w:rPr>
        <w:t>. Maternally-derived antibodies</w:t>
      </w:r>
      <w:r>
        <w:rPr>
          <w:color w:val="000000"/>
          <w:lang w:val="en-US"/>
        </w:rPr>
        <w:t xml:space="preserve"> do not inhibit swine influenza </w:t>
      </w:r>
      <w:r w:rsidRPr="00637A64">
        <w:rPr>
          <w:color w:val="000000"/>
          <w:lang w:val="en-US"/>
        </w:rPr>
        <w:t xml:space="preserve">virus replication in piglets but decrease excreted virus infectivity and impair post-infectious immune responses. </w:t>
      </w:r>
      <w:r w:rsidRPr="00637A64">
        <w:rPr>
          <w:lang w:val="en-US"/>
        </w:rPr>
        <w:t>Vet Microbiol</w:t>
      </w:r>
      <w:r>
        <w:rPr>
          <w:color w:val="000000"/>
          <w:lang w:val="en-US"/>
        </w:rPr>
        <w:t>. 2018. 216:142-152.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Fablet</w:t>
      </w:r>
      <w:proofErr w:type="spellEnd"/>
      <w:r>
        <w:rPr>
          <w:color w:val="000000"/>
          <w:lang w:val="en-US"/>
        </w:rPr>
        <w:t xml:space="preserve"> </w:t>
      </w:r>
      <w:r w:rsidRPr="00637A64">
        <w:rPr>
          <w:color w:val="000000"/>
          <w:lang w:val="en-US"/>
        </w:rPr>
        <w:t xml:space="preserve">C, Simon G, </w:t>
      </w:r>
      <w:proofErr w:type="spellStart"/>
      <w:r w:rsidRPr="00637A64">
        <w:rPr>
          <w:color w:val="000000"/>
          <w:lang w:val="en-US"/>
        </w:rPr>
        <w:t>Do</w:t>
      </w:r>
      <w:r>
        <w:rPr>
          <w:color w:val="000000"/>
          <w:lang w:val="en-US"/>
        </w:rPr>
        <w:t>renlor</w:t>
      </w:r>
      <w:proofErr w:type="spellEnd"/>
      <w:r>
        <w:rPr>
          <w:color w:val="000000"/>
          <w:lang w:val="en-US"/>
        </w:rPr>
        <w:t xml:space="preserve"> V, </w:t>
      </w:r>
      <w:proofErr w:type="spellStart"/>
      <w:r>
        <w:rPr>
          <w:color w:val="000000"/>
          <w:lang w:val="en-US"/>
        </w:rPr>
        <w:t>Eono</w:t>
      </w:r>
      <w:proofErr w:type="spellEnd"/>
      <w:r>
        <w:rPr>
          <w:color w:val="000000"/>
          <w:lang w:val="en-US"/>
        </w:rPr>
        <w:t xml:space="preserve"> F, </w:t>
      </w:r>
      <w:r w:rsidRPr="00022C5B">
        <w:rPr>
          <w:i/>
          <w:color w:val="000000"/>
          <w:lang w:val="en-US"/>
        </w:rPr>
        <w:t>et al</w:t>
      </w:r>
      <w:r w:rsidRPr="00637A64">
        <w:rPr>
          <w:color w:val="000000"/>
          <w:lang w:val="en-US"/>
        </w:rPr>
        <w:t>. Different herd level facto</w:t>
      </w:r>
      <w:r>
        <w:rPr>
          <w:color w:val="000000"/>
          <w:lang w:val="en-US"/>
        </w:rPr>
        <w:t xml:space="preserve">rs associated with H1N1 or H1N2 influenza </w:t>
      </w:r>
      <w:r w:rsidRPr="00637A64">
        <w:rPr>
          <w:color w:val="000000"/>
          <w:lang w:val="en-US"/>
        </w:rPr>
        <w:t xml:space="preserve">virus infections in fattening pigs. </w:t>
      </w:r>
      <w:proofErr w:type="spellStart"/>
      <w:r w:rsidRPr="00637A64">
        <w:rPr>
          <w:color w:val="000000"/>
          <w:lang w:val="en-US"/>
        </w:rPr>
        <w:t>Prev</w:t>
      </w:r>
      <w:proofErr w:type="spellEnd"/>
      <w:r w:rsidRPr="00637A64">
        <w:rPr>
          <w:color w:val="000000"/>
          <w:lang w:val="en-US"/>
        </w:rPr>
        <w:t xml:space="preserve"> Vet Med. 2013. 112:257-65.</w:t>
      </w:r>
    </w:p>
    <w:p w:rsidR="00022C5B" w:rsidRPr="00022C5B" w:rsidRDefault="00022C5B" w:rsidP="00022C5B">
      <w:pPr>
        <w:spacing w:line="360" w:lineRule="auto"/>
        <w:jc w:val="both"/>
        <w:rPr>
          <w:color w:val="000000"/>
          <w:lang w:val="en-US"/>
        </w:rPr>
      </w:pPr>
      <w:r w:rsidRPr="00637A64">
        <w:rPr>
          <w:color w:val="000000"/>
          <w:lang w:val="en-US"/>
        </w:rPr>
        <w:t>Gillespie TG. Diagnosing endemic swine influenza virus in nursery pigs using cross-sectional se</w:t>
      </w:r>
      <w:r>
        <w:rPr>
          <w:color w:val="000000"/>
          <w:lang w:val="en-US"/>
        </w:rPr>
        <w:t xml:space="preserve">rologic profiling. J Swine Health Prod </w:t>
      </w:r>
      <w:r w:rsidRPr="00022C5B">
        <w:rPr>
          <w:color w:val="000000"/>
          <w:lang w:val="en-US"/>
        </w:rPr>
        <w:t>1999. 7:81-83.</w:t>
      </w:r>
    </w:p>
    <w:p w:rsidR="00022C5B" w:rsidRPr="00022C5B" w:rsidRDefault="00022C5B" w:rsidP="00022C5B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Gumbert S, Froehlich S, Rieger A, Stadler J, </w:t>
      </w:r>
      <w:r w:rsidRPr="00022C5B">
        <w:rPr>
          <w:i/>
          <w:color w:val="000000"/>
          <w:lang w:val="en-US"/>
        </w:rPr>
        <w:t>et al</w:t>
      </w:r>
      <w:r w:rsidRPr="00637A64">
        <w:rPr>
          <w:color w:val="000000"/>
          <w:lang w:val="en-US"/>
        </w:rPr>
        <w:t>. Reproductive pe</w:t>
      </w:r>
      <w:r>
        <w:rPr>
          <w:color w:val="000000"/>
          <w:lang w:val="en-US"/>
        </w:rPr>
        <w:t xml:space="preserve">rformance of pandemic influenza </w:t>
      </w:r>
      <w:r w:rsidRPr="00637A64">
        <w:rPr>
          <w:color w:val="000000"/>
          <w:lang w:val="en-US"/>
        </w:rPr>
        <w:t xml:space="preserve">A virus infected sow herds before and after implementation of </w:t>
      </w:r>
      <w:r>
        <w:rPr>
          <w:color w:val="000000"/>
          <w:lang w:val="en-US"/>
        </w:rPr>
        <w:t xml:space="preserve">a vaccine against the influenza </w:t>
      </w:r>
      <w:r w:rsidRPr="00637A64">
        <w:rPr>
          <w:color w:val="000000"/>
          <w:lang w:val="en-US"/>
        </w:rPr>
        <w:t xml:space="preserve">A (H1N1)pdm09 virus. </w:t>
      </w:r>
      <w:r>
        <w:rPr>
          <w:color w:val="000000"/>
          <w:lang w:val="en-US"/>
        </w:rPr>
        <w:t xml:space="preserve">Porcine Health </w:t>
      </w:r>
      <w:proofErr w:type="spellStart"/>
      <w:r>
        <w:rPr>
          <w:color w:val="000000"/>
          <w:lang w:val="en-US"/>
        </w:rPr>
        <w:t>Manag</w:t>
      </w:r>
      <w:proofErr w:type="spellEnd"/>
      <w:r>
        <w:rPr>
          <w:color w:val="000000"/>
          <w:lang w:val="en-US"/>
        </w:rPr>
        <w:t xml:space="preserve">. </w:t>
      </w:r>
      <w:r w:rsidRPr="00022C5B">
        <w:rPr>
          <w:color w:val="000000"/>
          <w:lang w:val="en-US"/>
        </w:rPr>
        <w:t xml:space="preserve">2020 6:4. </w:t>
      </w:r>
      <w:proofErr w:type="spellStart"/>
      <w:r w:rsidRPr="00022C5B">
        <w:rPr>
          <w:color w:val="000000"/>
          <w:lang w:val="en-US"/>
        </w:rPr>
        <w:t>doi</w:t>
      </w:r>
      <w:proofErr w:type="spellEnd"/>
      <w:r w:rsidRPr="00022C5B">
        <w:rPr>
          <w:color w:val="000000"/>
          <w:lang w:val="en-US"/>
        </w:rPr>
        <w:t>: 10.1186/s40813-019-0141-x.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r w:rsidRPr="00637A64">
        <w:rPr>
          <w:color w:val="000000"/>
          <w:lang w:val="en-US"/>
        </w:rPr>
        <w:t xml:space="preserve">Larsen L, Nielsen K, </w:t>
      </w:r>
      <w:proofErr w:type="spellStart"/>
      <w:r w:rsidRPr="00637A64">
        <w:rPr>
          <w:color w:val="000000"/>
          <w:lang w:val="en-US"/>
        </w:rPr>
        <w:t>A</w:t>
      </w:r>
      <w:r>
        <w:rPr>
          <w:color w:val="000000"/>
          <w:lang w:val="en-US"/>
        </w:rPr>
        <w:t>akerblom</w:t>
      </w:r>
      <w:proofErr w:type="spellEnd"/>
      <w:r>
        <w:rPr>
          <w:color w:val="000000"/>
          <w:lang w:val="en-US"/>
        </w:rPr>
        <w:t xml:space="preserve"> S, </w:t>
      </w:r>
      <w:proofErr w:type="spellStart"/>
      <w:r>
        <w:rPr>
          <w:color w:val="000000"/>
          <w:lang w:val="en-US"/>
        </w:rPr>
        <w:t>Hjulsager</w:t>
      </w:r>
      <w:proofErr w:type="spellEnd"/>
      <w:r>
        <w:rPr>
          <w:color w:val="000000"/>
          <w:lang w:val="en-US"/>
        </w:rPr>
        <w:t xml:space="preserve"> C, </w:t>
      </w:r>
      <w:r w:rsidRPr="00022C5B">
        <w:rPr>
          <w:i/>
          <w:color w:val="000000"/>
          <w:lang w:val="en-US"/>
        </w:rPr>
        <w:t>et al</w:t>
      </w:r>
      <w:r w:rsidRPr="00637A64">
        <w:rPr>
          <w:color w:val="000000"/>
          <w:lang w:val="en-US"/>
        </w:rPr>
        <w:t>. Dynamics of swine in</w:t>
      </w:r>
      <w:r w:rsidRPr="00637A64">
        <w:rPr>
          <w:color w:val="000000"/>
          <w:lang w:val="es-ES"/>
        </w:rPr>
        <w:t>ﬂ</w:t>
      </w:r>
      <w:proofErr w:type="spellStart"/>
      <w:r w:rsidRPr="00637A64">
        <w:rPr>
          <w:color w:val="000000"/>
          <w:lang w:val="en-US"/>
        </w:rPr>
        <w:t>uenza</w:t>
      </w:r>
      <w:proofErr w:type="spellEnd"/>
      <w:r w:rsidRPr="00637A64">
        <w:rPr>
          <w:color w:val="000000"/>
          <w:lang w:val="en-US"/>
        </w:rPr>
        <w:t xml:space="preserve"> infections in the farrowing unit of a Danish sow herd. Proceedings of the 21st IPVS Congress, Vancouver, Canada – July 18-21, 2010. O.042.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Loeffen</w:t>
      </w:r>
      <w:proofErr w:type="spellEnd"/>
      <w:r>
        <w:rPr>
          <w:color w:val="000000"/>
          <w:lang w:val="en-US"/>
        </w:rPr>
        <w:t xml:space="preserve"> </w:t>
      </w:r>
      <w:r w:rsidRPr="00637A64">
        <w:rPr>
          <w:color w:val="000000"/>
          <w:lang w:val="en-US"/>
        </w:rPr>
        <w:t xml:space="preserve">WL, Heinen PP, Bianchi AT, </w:t>
      </w:r>
      <w:proofErr w:type="spellStart"/>
      <w:r w:rsidRPr="00637A64">
        <w:rPr>
          <w:color w:val="000000"/>
          <w:lang w:val="en-US"/>
        </w:rPr>
        <w:t>Hunneman</w:t>
      </w:r>
      <w:proofErr w:type="spellEnd"/>
      <w:r w:rsidRPr="00637A6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WA, </w:t>
      </w:r>
      <w:r w:rsidRPr="00022C5B">
        <w:rPr>
          <w:i/>
          <w:color w:val="000000"/>
          <w:lang w:val="en-US"/>
        </w:rPr>
        <w:t>et al</w:t>
      </w:r>
      <w:r>
        <w:rPr>
          <w:color w:val="000000"/>
          <w:lang w:val="en-US"/>
        </w:rPr>
        <w:t xml:space="preserve">. Effect of maternally </w:t>
      </w:r>
      <w:r w:rsidRPr="00637A64">
        <w:rPr>
          <w:color w:val="000000"/>
          <w:lang w:val="en-US"/>
        </w:rPr>
        <w:t xml:space="preserve">derived antibodies on the clinical signs and immune response in pigs after primary and secondary </w:t>
      </w:r>
      <w:r>
        <w:rPr>
          <w:color w:val="000000"/>
          <w:lang w:val="en-US"/>
        </w:rPr>
        <w:lastRenderedPageBreak/>
        <w:t xml:space="preserve">infection with an influenza </w:t>
      </w:r>
      <w:r w:rsidRPr="00637A64">
        <w:rPr>
          <w:color w:val="000000"/>
          <w:lang w:val="en-US"/>
        </w:rPr>
        <w:t xml:space="preserve">H1N1 virus. </w:t>
      </w:r>
      <w:r w:rsidRPr="00637A64">
        <w:rPr>
          <w:lang w:val="en-US"/>
        </w:rPr>
        <w:t xml:space="preserve">Vet Immunol </w:t>
      </w:r>
      <w:proofErr w:type="spellStart"/>
      <w:r w:rsidRPr="00637A64">
        <w:rPr>
          <w:lang w:val="en-US"/>
        </w:rPr>
        <w:t>Immunopathol</w:t>
      </w:r>
      <w:proofErr w:type="spellEnd"/>
      <w:r w:rsidRPr="00637A64">
        <w:rPr>
          <w:color w:val="000000"/>
          <w:lang w:val="en-US"/>
        </w:rPr>
        <w:t>. 2003 Mar 20;92(1-2):23-35.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 w:rsidRPr="00637A64">
        <w:rPr>
          <w:color w:val="000000"/>
          <w:lang w:val="en-US"/>
        </w:rPr>
        <w:t>Pomorska-Mól</w:t>
      </w:r>
      <w:proofErr w:type="spellEnd"/>
      <w:r w:rsidRPr="00637A64">
        <w:rPr>
          <w:color w:val="000000"/>
          <w:lang w:val="en-US"/>
        </w:rPr>
        <w:t xml:space="preserve"> M, </w:t>
      </w:r>
      <w:proofErr w:type="spellStart"/>
      <w:r w:rsidRPr="00637A64">
        <w:rPr>
          <w:color w:val="000000"/>
          <w:lang w:val="en-US"/>
        </w:rPr>
        <w:t>Dors</w:t>
      </w:r>
      <w:proofErr w:type="spellEnd"/>
      <w:r w:rsidRPr="00637A64">
        <w:rPr>
          <w:color w:val="000000"/>
          <w:lang w:val="en-US"/>
        </w:rPr>
        <w:t xml:space="preserve"> A, </w:t>
      </w:r>
      <w:proofErr w:type="spellStart"/>
      <w:r w:rsidRPr="00637A64">
        <w:rPr>
          <w:color w:val="000000"/>
          <w:lang w:val="en-US"/>
        </w:rPr>
        <w:t>Kwit</w:t>
      </w:r>
      <w:proofErr w:type="spellEnd"/>
      <w:r w:rsidRPr="00637A64">
        <w:rPr>
          <w:color w:val="000000"/>
          <w:lang w:val="en-US"/>
        </w:rPr>
        <w:t xml:space="preserve"> K, Kowalczyk A</w:t>
      </w:r>
      <w:r>
        <w:rPr>
          <w:color w:val="000000"/>
          <w:lang w:val="en-US"/>
        </w:rPr>
        <w:t xml:space="preserve">, </w:t>
      </w:r>
      <w:r w:rsidRPr="00022C5B">
        <w:rPr>
          <w:i/>
          <w:color w:val="000000"/>
          <w:lang w:val="en-US"/>
        </w:rPr>
        <w:t>et al</w:t>
      </w:r>
      <w:r w:rsidRPr="00637A64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637A64">
        <w:rPr>
          <w:color w:val="000000"/>
          <w:lang w:val="en-US"/>
        </w:rPr>
        <w:t>Kinetics of single and dual infecti</w:t>
      </w:r>
      <w:r>
        <w:rPr>
          <w:color w:val="000000"/>
          <w:lang w:val="en-US"/>
        </w:rPr>
        <w:t xml:space="preserve">on of pigs with swine influenza </w:t>
      </w:r>
      <w:r w:rsidRPr="00637A64">
        <w:rPr>
          <w:color w:val="000000"/>
          <w:lang w:val="en-US"/>
        </w:rPr>
        <w:t xml:space="preserve">virus and </w:t>
      </w:r>
      <w:proofErr w:type="spellStart"/>
      <w:r w:rsidRPr="00022C5B">
        <w:rPr>
          <w:i/>
          <w:color w:val="000000"/>
          <w:lang w:val="en-US"/>
        </w:rPr>
        <w:t>Actinobacillus</w:t>
      </w:r>
      <w:proofErr w:type="spellEnd"/>
      <w:r w:rsidRPr="00022C5B">
        <w:rPr>
          <w:i/>
          <w:color w:val="000000"/>
          <w:lang w:val="en-US"/>
        </w:rPr>
        <w:t xml:space="preserve"> </w:t>
      </w:r>
      <w:proofErr w:type="spellStart"/>
      <w:r w:rsidRPr="00022C5B">
        <w:rPr>
          <w:i/>
          <w:color w:val="000000"/>
          <w:lang w:val="en-US"/>
        </w:rPr>
        <w:t>pleuropneumoniae</w:t>
      </w:r>
      <w:proofErr w:type="spellEnd"/>
      <w:r w:rsidRPr="00637A64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637A64">
        <w:rPr>
          <w:color w:val="000000"/>
          <w:lang w:val="en-US"/>
        </w:rPr>
        <w:t>Vet Microbiol. 2017. 201:113-120.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 w:rsidRPr="00637A64">
        <w:rPr>
          <w:color w:val="000000"/>
          <w:lang w:val="en-US"/>
        </w:rPr>
        <w:t>Romagosa</w:t>
      </w:r>
      <w:proofErr w:type="spellEnd"/>
      <w:r>
        <w:rPr>
          <w:color w:val="000000"/>
          <w:lang w:val="en-US"/>
        </w:rPr>
        <w:t xml:space="preserve"> </w:t>
      </w:r>
      <w:r w:rsidRPr="00637A64">
        <w:rPr>
          <w:color w:val="000000"/>
          <w:lang w:val="en-US"/>
        </w:rPr>
        <w:t xml:space="preserve">A, </w:t>
      </w:r>
      <w:proofErr w:type="spellStart"/>
      <w:r w:rsidRPr="00637A64">
        <w:rPr>
          <w:color w:val="000000"/>
          <w:lang w:val="en-US"/>
        </w:rPr>
        <w:t>All</w:t>
      </w:r>
      <w:r>
        <w:rPr>
          <w:color w:val="000000"/>
          <w:lang w:val="en-US"/>
        </w:rPr>
        <w:t>erson</w:t>
      </w:r>
      <w:proofErr w:type="spellEnd"/>
      <w:r>
        <w:rPr>
          <w:color w:val="000000"/>
          <w:lang w:val="en-US"/>
        </w:rPr>
        <w:t xml:space="preserve"> M, </w:t>
      </w:r>
      <w:proofErr w:type="spellStart"/>
      <w:r>
        <w:rPr>
          <w:color w:val="000000"/>
          <w:lang w:val="en-US"/>
        </w:rPr>
        <w:t>Gramer</w:t>
      </w:r>
      <w:proofErr w:type="spellEnd"/>
      <w:r>
        <w:rPr>
          <w:color w:val="000000"/>
          <w:lang w:val="en-US"/>
        </w:rPr>
        <w:t xml:space="preserve"> M, </w:t>
      </w:r>
      <w:proofErr w:type="spellStart"/>
      <w:r>
        <w:rPr>
          <w:color w:val="000000"/>
          <w:lang w:val="en-US"/>
        </w:rPr>
        <w:t>Joo</w:t>
      </w:r>
      <w:proofErr w:type="spellEnd"/>
      <w:r>
        <w:rPr>
          <w:color w:val="000000"/>
          <w:lang w:val="en-US"/>
        </w:rPr>
        <w:t xml:space="preserve"> HS, </w:t>
      </w:r>
      <w:r w:rsidRPr="00022C5B">
        <w:rPr>
          <w:i/>
          <w:color w:val="000000"/>
          <w:lang w:val="en-US"/>
        </w:rPr>
        <w:t>et al</w:t>
      </w:r>
      <w:r>
        <w:rPr>
          <w:color w:val="000000"/>
          <w:lang w:val="en-US"/>
        </w:rPr>
        <w:t>. Vaccination of influenza A</w:t>
      </w:r>
      <w:r w:rsidRPr="00637A64">
        <w:rPr>
          <w:color w:val="000000"/>
          <w:lang w:val="en-US"/>
        </w:rPr>
        <w:t xml:space="preserve"> virus decreases transmission rates in pigs. </w:t>
      </w:r>
      <w:r w:rsidRPr="00637A64">
        <w:rPr>
          <w:lang w:val="en-US"/>
        </w:rPr>
        <w:t>Vet Res</w:t>
      </w:r>
      <w:r w:rsidRPr="00637A64">
        <w:rPr>
          <w:color w:val="000000"/>
          <w:lang w:val="en-US"/>
        </w:rPr>
        <w:t>. 2011 Dec 20;</w:t>
      </w:r>
      <w:r>
        <w:rPr>
          <w:color w:val="000000"/>
          <w:lang w:val="en-US"/>
        </w:rPr>
        <w:t xml:space="preserve"> 42:120.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Rose </w:t>
      </w:r>
      <w:r w:rsidRPr="00637A64">
        <w:rPr>
          <w:color w:val="000000"/>
          <w:lang w:val="en-US"/>
        </w:rPr>
        <w:t xml:space="preserve">N, </w:t>
      </w:r>
      <w:proofErr w:type="spellStart"/>
      <w:r w:rsidRPr="00637A64">
        <w:rPr>
          <w:color w:val="000000"/>
          <w:lang w:val="en-US"/>
        </w:rPr>
        <w:t>Hervé</w:t>
      </w:r>
      <w:proofErr w:type="spellEnd"/>
      <w:r w:rsidRPr="00637A64">
        <w:rPr>
          <w:color w:val="000000"/>
          <w:lang w:val="en-US"/>
        </w:rPr>
        <w:t xml:space="preserve"> S, </w:t>
      </w:r>
      <w:proofErr w:type="spellStart"/>
      <w:r w:rsidRPr="00637A64">
        <w:rPr>
          <w:color w:val="000000"/>
          <w:lang w:val="en-US"/>
        </w:rPr>
        <w:t>Even</w:t>
      </w:r>
      <w:r>
        <w:rPr>
          <w:color w:val="000000"/>
          <w:lang w:val="en-US"/>
        </w:rPr>
        <w:t>o</w:t>
      </w:r>
      <w:proofErr w:type="spellEnd"/>
      <w:r>
        <w:rPr>
          <w:color w:val="000000"/>
          <w:lang w:val="en-US"/>
        </w:rPr>
        <w:t xml:space="preserve"> E, </w:t>
      </w:r>
      <w:proofErr w:type="spellStart"/>
      <w:r>
        <w:rPr>
          <w:color w:val="000000"/>
          <w:lang w:val="en-US"/>
        </w:rPr>
        <w:t>Barbier</w:t>
      </w:r>
      <w:proofErr w:type="spellEnd"/>
      <w:r>
        <w:rPr>
          <w:color w:val="000000"/>
          <w:lang w:val="en-US"/>
        </w:rPr>
        <w:t xml:space="preserve"> N, </w:t>
      </w:r>
      <w:r w:rsidRPr="00022C5B">
        <w:rPr>
          <w:i/>
          <w:color w:val="000000"/>
          <w:lang w:val="en-US"/>
        </w:rPr>
        <w:t>et al</w:t>
      </w:r>
      <w:r>
        <w:rPr>
          <w:color w:val="000000"/>
          <w:lang w:val="en-US"/>
        </w:rPr>
        <w:t xml:space="preserve">. Dynamics of influenza </w:t>
      </w:r>
      <w:r w:rsidRPr="00637A64">
        <w:rPr>
          <w:color w:val="000000"/>
          <w:lang w:val="en-US"/>
        </w:rPr>
        <w:t>A virus infections in permanently infected pig farms: evidence of recurrent infection</w:t>
      </w:r>
      <w:r>
        <w:rPr>
          <w:color w:val="000000"/>
          <w:lang w:val="en-US"/>
        </w:rPr>
        <w:t xml:space="preserve">s, circulation of several swine influenza </w:t>
      </w:r>
      <w:r w:rsidRPr="00637A64">
        <w:rPr>
          <w:color w:val="000000"/>
          <w:lang w:val="en-US"/>
        </w:rPr>
        <w:t xml:space="preserve">viruses and reassortment events. </w:t>
      </w:r>
      <w:r w:rsidRPr="00637A64">
        <w:rPr>
          <w:lang w:val="en-US"/>
        </w:rPr>
        <w:t>Vet Res</w:t>
      </w:r>
      <w:r w:rsidRPr="00637A64">
        <w:rPr>
          <w:color w:val="000000"/>
          <w:lang w:val="en-US"/>
        </w:rPr>
        <w:t>. 2013. 44:72.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Ryt</w:t>
      </w:r>
      <w:proofErr w:type="spellEnd"/>
      <w:r>
        <w:rPr>
          <w:color w:val="000000"/>
          <w:lang w:val="en-US"/>
        </w:rPr>
        <w:t xml:space="preserve">-Hansen </w:t>
      </w:r>
      <w:r w:rsidRPr="00637A64">
        <w:rPr>
          <w:color w:val="000000"/>
          <w:lang w:val="en-US"/>
        </w:rPr>
        <w:t>P</w:t>
      </w:r>
      <w:r>
        <w:rPr>
          <w:color w:val="000000"/>
          <w:lang w:val="en-US"/>
        </w:rPr>
        <w:t xml:space="preserve"> (a)</w:t>
      </w:r>
      <w:r w:rsidRPr="00637A64">
        <w:rPr>
          <w:color w:val="000000"/>
          <w:lang w:val="en-US"/>
        </w:rPr>
        <w:t xml:space="preserve">, Larsen </w:t>
      </w:r>
      <w:r>
        <w:rPr>
          <w:color w:val="000000"/>
          <w:lang w:val="en-US"/>
        </w:rPr>
        <w:t xml:space="preserve">I, Kristensen CS, </w:t>
      </w:r>
      <w:proofErr w:type="spellStart"/>
      <w:r>
        <w:rPr>
          <w:color w:val="000000"/>
          <w:lang w:val="en-US"/>
        </w:rPr>
        <w:t>Krog</w:t>
      </w:r>
      <w:proofErr w:type="spellEnd"/>
      <w:r>
        <w:rPr>
          <w:color w:val="000000"/>
          <w:lang w:val="en-US"/>
        </w:rPr>
        <w:t xml:space="preserve"> JS, </w:t>
      </w:r>
      <w:r w:rsidRPr="00022C5B">
        <w:rPr>
          <w:i/>
          <w:color w:val="000000"/>
          <w:lang w:val="en-US"/>
        </w:rPr>
        <w:t>et al</w:t>
      </w:r>
      <w:r w:rsidRPr="00637A64">
        <w:rPr>
          <w:color w:val="000000"/>
          <w:lang w:val="en-US"/>
        </w:rPr>
        <w:t>. Longitudinal field studies reveal early infection and persisten</w:t>
      </w:r>
      <w:r>
        <w:rPr>
          <w:color w:val="000000"/>
          <w:lang w:val="en-US"/>
        </w:rPr>
        <w:t xml:space="preserve">ce of influenza </w:t>
      </w:r>
      <w:r w:rsidRPr="00637A64">
        <w:rPr>
          <w:color w:val="000000"/>
          <w:lang w:val="en-US"/>
        </w:rPr>
        <w:t xml:space="preserve">A virus in piglets despite the presence of maternally derived antibodies. </w:t>
      </w:r>
      <w:r w:rsidRPr="00637A64">
        <w:rPr>
          <w:lang w:val="en-US"/>
        </w:rPr>
        <w:t>Vet Res</w:t>
      </w:r>
      <w:r w:rsidRPr="00637A64">
        <w:rPr>
          <w:color w:val="000000"/>
          <w:lang w:val="en-US"/>
        </w:rPr>
        <w:t>. 2019. 50(1):36</w:t>
      </w:r>
      <w:r>
        <w:rPr>
          <w:color w:val="000000"/>
          <w:lang w:val="en-US"/>
        </w:rPr>
        <w:t>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Ryt</w:t>
      </w:r>
      <w:proofErr w:type="spellEnd"/>
      <w:r>
        <w:rPr>
          <w:color w:val="000000"/>
          <w:lang w:val="en-US"/>
        </w:rPr>
        <w:t xml:space="preserve">-Hansen </w:t>
      </w:r>
      <w:r w:rsidRPr="00873F5F">
        <w:rPr>
          <w:color w:val="000000"/>
          <w:lang w:val="en-US"/>
        </w:rPr>
        <w:t>P</w:t>
      </w:r>
      <w:r>
        <w:rPr>
          <w:color w:val="000000"/>
          <w:lang w:val="en-US"/>
        </w:rPr>
        <w:t xml:space="preserve"> (b)</w:t>
      </w:r>
      <w:r w:rsidRPr="00873F5F">
        <w:rPr>
          <w:color w:val="000000"/>
          <w:lang w:val="en-US"/>
        </w:rPr>
        <w:t>, Peder</w:t>
      </w:r>
      <w:r>
        <w:rPr>
          <w:color w:val="000000"/>
          <w:lang w:val="en-US"/>
        </w:rPr>
        <w:t xml:space="preserve">sen AG, Larsen I, </w:t>
      </w:r>
      <w:proofErr w:type="spellStart"/>
      <w:r>
        <w:rPr>
          <w:color w:val="000000"/>
          <w:lang w:val="en-US"/>
        </w:rPr>
        <w:t>Krog</w:t>
      </w:r>
      <w:proofErr w:type="spellEnd"/>
      <w:r>
        <w:rPr>
          <w:color w:val="000000"/>
          <w:lang w:val="en-US"/>
        </w:rPr>
        <w:t xml:space="preserve"> JS, </w:t>
      </w:r>
      <w:r w:rsidRPr="00022C5B">
        <w:rPr>
          <w:i/>
          <w:color w:val="000000"/>
          <w:lang w:val="en-US"/>
        </w:rPr>
        <w:t>et al</w:t>
      </w:r>
      <w:r>
        <w:rPr>
          <w:color w:val="000000"/>
          <w:lang w:val="en-US"/>
        </w:rPr>
        <w:t xml:space="preserve">. Acute Influenza </w:t>
      </w:r>
      <w:r w:rsidRPr="00873F5F">
        <w:rPr>
          <w:color w:val="000000"/>
          <w:lang w:val="en-US"/>
        </w:rPr>
        <w:t xml:space="preserve">A virus outbreak in an enzootic infected sow herd: Impact on viral dynamics, genetic and antigenic variability and effect of maternally derived antibodies and vaccination. </w:t>
      </w:r>
      <w:proofErr w:type="spellStart"/>
      <w:r w:rsidRPr="00637A64">
        <w:rPr>
          <w:lang w:val="en-US"/>
        </w:rPr>
        <w:t>PLoS</w:t>
      </w:r>
      <w:proofErr w:type="spellEnd"/>
      <w:r w:rsidRPr="00637A64">
        <w:rPr>
          <w:lang w:val="en-US"/>
        </w:rPr>
        <w:t xml:space="preserve"> One</w:t>
      </w:r>
      <w:r w:rsidRPr="00637A64">
        <w:rPr>
          <w:color w:val="000000"/>
          <w:lang w:val="en-US"/>
        </w:rPr>
        <w:t>. 2019. 14(11):e0224854.</w:t>
      </w:r>
    </w:p>
    <w:p w:rsidR="00022C5B" w:rsidRPr="001E24D3" w:rsidRDefault="00022C5B" w:rsidP="00022C5B">
      <w:pPr>
        <w:spacing w:line="360" w:lineRule="auto"/>
        <w:jc w:val="both"/>
        <w:rPr>
          <w:color w:val="000000"/>
          <w:lang w:val="es-ES"/>
        </w:rPr>
      </w:pPr>
      <w:proofErr w:type="spellStart"/>
      <w:r>
        <w:rPr>
          <w:color w:val="000000"/>
          <w:lang w:val="en-US"/>
        </w:rPr>
        <w:t>Ryt</w:t>
      </w:r>
      <w:proofErr w:type="spellEnd"/>
      <w:r>
        <w:rPr>
          <w:color w:val="000000"/>
          <w:lang w:val="en-US"/>
        </w:rPr>
        <w:t xml:space="preserve">-Hansen </w:t>
      </w:r>
      <w:r w:rsidRPr="00637A64">
        <w:rPr>
          <w:color w:val="000000"/>
          <w:lang w:val="en-US"/>
        </w:rPr>
        <w:t>P</w:t>
      </w:r>
      <w:r>
        <w:rPr>
          <w:color w:val="000000"/>
          <w:lang w:val="en-US"/>
        </w:rPr>
        <w:t xml:space="preserve"> (c)</w:t>
      </w:r>
      <w:r w:rsidRPr="00637A64">
        <w:rPr>
          <w:color w:val="000000"/>
          <w:lang w:val="en-US"/>
        </w:rPr>
        <w:t xml:space="preserve">, Larsen I, Kristensen CS, </w:t>
      </w:r>
      <w:proofErr w:type="spellStart"/>
      <w:r w:rsidRPr="00637A64">
        <w:rPr>
          <w:color w:val="000000"/>
          <w:lang w:val="en-US"/>
        </w:rPr>
        <w:t>Krog</w:t>
      </w:r>
      <w:proofErr w:type="spellEnd"/>
      <w:r>
        <w:rPr>
          <w:color w:val="000000"/>
          <w:lang w:val="en-US"/>
        </w:rPr>
        <w:t xml:space="preserve"> JS, </w:t>
      </w:r>
      <w:r w:rsidRPr="00022C5B">
        <w:rPr>
          <w:i/>
          <w:color w:val="000000"/>
          <w:lang w:val="en-US"/>
        </w:rPr>
        <w:t>et al</w:t>
      </w:r>
      <w:r>
        <w:rPr>
          <w:color w:val="000000"/>
          <w:lang w:val="en-US"/>
        </w:rPr>
        <w:t xml:space="preserve">. Limited impact of influenza </w:t>
      </w:r>
      <w:r w:rsidRPr="00637A64">
        <w:rPr>
          <w:color w:val="000000"/>
          <w:lang w:val="en-US"/>
        </w:rPr>
        <w:t>A virus vaccination of piglets in an enzootic infected sow herd.</w:t>
      </w:r>
      <w:r w:rsidRPr="00637A64">
        <w:rPr>
          <w:lang w:val="en-US"/>
        </w:rPr>
        <w:t xml:space="preserve"> </w:t>
      </w:r>
      <w:r w:rsidRPr="001E24D3">
        <w:rPr>
          <w:lang w:val="es-ES"/>
        </w:rPr>
        <w:t>Res Vet Sci</w:t>
      </w:r>
      <w:r w:rsidRPr="001E24D3">
        <w:rPr>
          <w:color w:val="000000"/>
          <w:lang w:val="es-ES"/>
        </w:rPr>
        <w:t>. 2019. 127:47-56.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s-ES"/>
        </w:rPr>
      </w:pPr>
      <w:proofErr w:type="spellStart"/>
      <w:r w:rsidRPr="00637A64">
        <w:rPr>
          <w:color w:val="000000"/>
          <w:lang w:val="es-ES"/>
        </w:rPr>
        <w:t>Simon</w:t>
      </w:r>
      <w:proofErr w:type="spellEnd"/>
      <w:r w:rsidRPr="00637A64">
        <w:rPr>
          <w:color w:val="000000"/>
          <w:lang w:val="es-ES"/>
        </w:rPr>
        <w:t>-Grifé M, Martín-Valls GE, Vil</w:t>
      </w:r>
      <w:r>
        <w:rPr>
          <w:color w:val="000000"/>
          <w:lang w:val="es-ES"/>
        </w:rPr>
        <w:t xml:space="preserve">ar MJ, García-Bocanegra I, </w:t>
      </w:r>
      <w:r w:rsidRPr="00022C5B">
        <w:rPr>
          <w:i/>
          <w:color w:val="000000"/>
          <w:lang w:val="es-ES"/>
        </w:rPr>
        <w:t>et al</w:t>
      </w:r>
      <w:r w:rsidRPr="00637A64">
        <w:rPr>
          <w:color w:val="000000"/>
          <w:lang w:val="es-ES"/>
        </w:rPr>
        <w:t xml:space="preserve">. </w:t>
      </w:r>
      <w:r w:rsidRPr="00637A64">
        <w:rPr>
          <w:color w:val="000000"/>
          <w:lang w:val="en-US"/>
        </w:rPr>
        <w:t xml:space="preserve">Seroprevalence and </w:t>
      </w:r>
      <w:r>
        <w:rPr>
          <w:color w:val="000000"/>
          <w:lang w:val="en-US"/>
        </w:rPr>
        <w:t xml:space="preserve">risk factors of swine influenza </w:t>
      </w:r>
      <w:r w:rsidRPr="00637A64">
        <w:rPr>
          <w:color w:val="000000"/>
          <w:lang w:val="en-US"/>
        </w:rPr>
        <w:t xml:space="preserve">in Spain. </w:t>
      </w:r>
      <w:r w:rsidRPr="00637A64">
        <w:rPr>
          <w:lang w:val="en-US"/>
        </w:rPr>
        <w:t>Vet Microbiol</w:t>
      </w:r>
      <w:r w:rsidRPr="00637A64">
        <w:rPr>
          <w:color w:val="000000"/>
          <w:lang w:val="en-US"/>
        </w:rPr>
        <w:t xml:space="preserve">. </w:t>
      </w:r>
      <w:r w:rsidRPr="00637A64">
        <w:rPr>
          <w:color w:val="000000"/>
          <w:lang w:val="es-ES"/>
        </w:rPr>
        <w:t>2011 149:56-63.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s-ES"/>
        </w:rPr>
      </w:pPr>
      <w:proofErr w:type="spellStart"/>
      <w:r w:rsidRPr="00637A64">
        <w:rPr>
          <w:color w:val="000000"/>
          <w:lang w:val="es-ES"/>
        </w:rPr>
        <w:t>Simon</w:t>
      </w:r>
      <w:proofErr w:type="spellEnd"/>
      <w:r w:rsidRPr="00637A64">
        <w:rPr>
          <w:color w:val="000000"/>
          <w:lang w:val="es-ES"/>
        </w:rPr>
        <w:t>-Grifé M, Martín-Valls</w:t>
      </w:r>
      <w:r>
        <w:rPr>
          <w:color w:val="000000"/>
          <w:lang w:val="es-ES"/>
        </w:rPr>
        <w:t xml:space="preserve"> GE, Vilar MJ, Busquets N, </w:t>
      </w:r>
      <w:r w:rsidRPr="00022C5B">
        <w:rPr>
          <w:i/>
          <w:color w:val="000000"/>
          <w:lang w:val="es-ES"/>
        </w:rPr>
        <w:t>et al</w:t>
      </w:r>
      <w:r w:rsidRPr="00637A64">
        <w:rPr>
          <w:color w:val="000000"/>
          <w:lang w:val="es-ES"/>
        </w:rPr>
        <w:t xml:space="preserve">. </w:t>
      </w:r>
      <w:r>
        <w:rPr>
          <w:color w:val="000000"/>
          <w:lang w:val="en-US"/>
        </w:rPr>
        <w:t xml:space="preserve">Swine influenza </w:t>
      </w:r>
      <w:r w:rsidRPr="00637A64">
        <w:rPr>
          <w:color w:val="000000"/>
          <w:lang w:val="en-US"/>
        </w:rPr>
        <w:t xml:space="preserve">virus infection dynamics in two pig farms; results of a longitudinal assessment. </w:t>
      </w:r>
      <w:proofErr w:type="spellStart"/>
      <w:r w:rsidRPr="00637A64">
        <w:rPr>
          <w:lang w:val="es-ES"/>
        </w:rPr>
        <w:t>Vet</w:t>
      </w:r>
      <w:proofErr w:type="spellEnd"/>
      <w:r w:rsidRPr="00637A64">
        <w:rPr>
          <w:lang w:val="es-ES"/>
        </w:rPr>
        <w:t xml:space="preserve"> Res</w:t>
      </w:r>
      <w:r w:rsidRPr="00637A64">
        <w:rPr>
          <w:color w:val="000000"/>
          <w:lang w:val="es-ES"/>
        </w:rPr>
        <w:t>. 2012. 43:24.</w:t>
      </w:r>
    </w:p>
    <w:p w:rsidR="00022C5B" w:rsidRPr="00637A64" w:rsidRDefault="00022C5B" w:rsidP="00022C5B">
      <w:pPr>
        <w:spacing w:line="36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s-ES"/>
        </w:rPr>
        <w:t>Torremorell</w:t>
      </w:r>
      <w:proofErr w:type="spellEnd"/>
      <w:r>
        <w:rPr>
          <w:color w:val="000000"/>
          <w:lang w:val="es-ES"/>
        </w:rPr>
        <w:t xml:space="preserve"> </w:t>
      </w:r>
      <w:r w:rsidRPr="00637A64">
        <w:rPr>
          <w:color w:val="000000"/>
          <w:lang w:val="es-ES"/>
        </w:rPr>
        <w:t xml:space="preserve">M, </w:t>
      </w:r>
      <w:proofErr w:type="spellStart"/>
      <w:r w:rsidRPr="00637A64">
        <w:rPr>
          <w:color w:val="000000"/>
          <w:lang w:val="es-ES"/>
        </w:rPr>
        <w:t>Juarez</w:t>
      </w:r>
      <w:proofErr w:type="spellEnd"/>
      <w:r w:rsidRPr="00637A64">
        <w:rPr>
          <w:color w:val="000000"/>
          <w:lang w:val="es-ES"/>
        </w:rPr>
        <w:t xml:space="preserve"> A, </w:t>
      </w:r>
      <w:proofErr w:type="spellStart"/>
      <w:r w:rsidRPr="00637A64">
        <w:rPr>
          <w:color w:val="000000"/>
          <w:lang w:val="es-ES"/>
        </w:rPr>
        <w:t>Chavez</w:t>
      </w:r>
      <w:proofErr w:type="spellEnd"/>
      <w:r w:rsidRPr="00637A64">
        <w:rPr>
          <w:color w:val="000000"/>
          <w:lang w:val="es-ES"/>
        </w:rPr>
        <w:t xml:space="preserve"> E, Ye</w:t>
      </w:r>
      <w:r>
        <w:rPr>
          <w:color w:val="000000"/>
          <w:lang w:val="es-ES"/>
        </w:rPr>
        <w:t xml:space="preserve">scas J, </w:t>
      </w:r>
      <w:r w:rsidRPr="00022C5B">
        <w:rPr>
          <w:i/>
          <w:color w:val="000000"/>
          <w:lang w:val="es-ES"/>
        </w:rPr>
        <w:t>et al</w:t>
      </w:r>
      <w:r w:rsidRPr="00637A64">
        <w:rPr>
          <w:color w:val="000000"/>
          <w:lang w:val="es-ES"/>
        </w:rPr>
        <w:t>.</w:t>
      </w:r>
      <w:r>
        <w:rPr>
          <w:color w:val="000000"/>
          <w:lang w:val="es-ES"/>
        </w:rPr>
        <w:t xml:space="preserve"> </w:t>
      </w:r>
      <w:r w:rsidR="001E24D3">
        <w:fldChar w:fldCharType="begin"/>
      </w:r>
      <w:r w:rsidR="001E24D3" w:rsidRPr="001E24D3">
        <w:rPr>
          <w:lang w:val="es-ES"/>
        </w:rPr>
        <w:instrText xml:space="preserve"> HYPERLINK "https://www.ncbi.nlm.nih.gov/pubmed/19617611" </w:instrText>
      </w:r>
      <w:r w:rsidR="001E24D3">
        <w:fldChar w:fldCharType="separate"/>
      </w:r>
      <w:r w:rsidRPr="00637A64">
        <w:rPr>
          <w:color w:val="000000"/>
          <w:lang w:val="en-US"/>
        </w:rPr>
        <w:t>Pro</w:t>
      </w:r>
      <w:r>
        <w:rPr>
          <w:color w:val="000000"/>
          <w:lang w:val="en-US"/>
        </w:rPr>
        <w:t xml:space="preserve">cedures to eliminate H3N2 swine influenza </w:t>
      </w:r>
      <w:r w:rsidRPr="00637A64">
        <w:rPr>
          <w:color w:val="000000"/>
          <w:lang w:val="en-US"/>
        </w:rPr>
        <w:t>virus from a pig herd.</w:t>
      </w:r>
      <w:r w:rsidR="001E24D3">
        <w:rPr>
          <w:color w:val="000000"/>
          <w:lang w:val="en-US"/>
        </w:rPr>
        <w:fldChar w:fldCharType="end"/>
      </w:r>
      <w:r w:rsidRPr="00637A64">
        <w:rPr>
          <w:color w:val="000000"/>
          <w:lang w:val="en-US"/>
        </w:rPr>
        <w:t xml:space="preserve"> Vet Rec. 2009. 165:74-7.</w:t>
      </w:r>
    </w:p>
    <w:p w:rsidR="00022C5B" w:rsidRPr="00022C5B" w:rsidRDefault="00022C5B" w:rsidP="00022C5B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Van Reeth </w:t>
      </w:r>
      <w:r w:rsidRPr="00637A64">
        <w:rPr>
          <w:color w:val="000000"/>
          <w:lang w:val="en-US"/>
        </w:rPr>
        <w:t xml:space="preserve">K, </w:t>
      </w:r>
      <w:proofErr w:type="spellStart"/>
      <w:r w:rsidRPr="00637A64">
        <w:rPr>
          <w:color w:val="000000"/>
          <w:lang w:val="en-US"/>
        </w:rPr>
        <w:t>Labarque</w:t>
      </w:r>
      <w:proofErr w:type="spellEnd"/>
      <w:r w:rsidRPr="00637A64">
        <w:rPr>
          <w:color w:val="000000"/>
          <w:lang w:val="en-US"/>
        </w:rPr>
        <w:t xml:space="preserve"> G, </w:t>
      </w:r>
      <w:proofErr w:type="spellStart"/>
      <w:r w:rsidRPr="00637A64">
        <w:rPr>
          <w:color w:val="000000"/>
          <w:lang w:val="en-US"/>
        </w:rPr>
        <w:t>Pensaert</w:t>
      </w:r>
      <w:proofErr w:type="spellEnd"/>
      <w:r w:rsidRPr="00637A64">
        <w:rPr>
          <w:color w:val="000000"/>
          <w:lang w:val="en-US"/>
        </w:rPr>
        <w:t xml:space="preserve"> M. Serological profiles after consecutive experimental infections of pigs with Euro</w:t>
      </w:r>
      <w:r>
        <w:rPr>
          <w:color w:val="000000"/>
          <w:lang w:val="en-US"/>
        </w:rPr>
        <w:t xml:space="preserve">pean H1N1, H3N2, and H1N2 swine influenza </w:t>
      </w:r>
      <w:r w:rsidRPr="00637A64">
        <w:rPr>
          <w:color w:val="000000"/>
          <w:lang w:val="en-US"/>
        </w:rPr>
        <w:t xml:space="preserve">viruses. </w:t>
      </w:r>
      <w:r w:rsidR="003D4C54">
        <w:rPr>
          <w:color w:val="000000"/>
          <w:lang w:val="en-US"/>
        </w:rPr>
        <w:t xml:space="preserve">Viral </w:t>
      </w:r>
      <w:proofErr w:type="spellStart"/>
      <w:r w:rsidR="003D4C54">
        <w:rPr>
          <w:color w:val="000000"/>
          <w:lang w:val="en-US"/>
        </w:rPr>
        <w:t>immunol</w:t>
      </w:r>
      <w:proofErr w:type="spellEnd"/>
      <w:r w:rsidR="003D4C54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2006. 19:373-82.</w:t>
      </w:r>
    </w:p>
    <w:sectPr w:rsidR="00022C5B" w:rsidRPr="00022C5B" w:rsidSect="00FC2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C5B"/>
    <w:rsid w:val="00022C5B"/>
    <w:rsid w:val="001E24D3"/>
    <w:rsid w:val="003D4C54"/>
    <w:rsid w:val="00801D39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F4080-0008-5145-B83C-208EFE33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5B"/>
    <w:pPr>
      <w:spacing w:after="160" w:line="259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5B"/>
    <w:rPr>
      <w:rFonts w:ascii="Tahoma" w:hAnsi="Tahoma" w:cs="Tahoma"/>
      <w:sz w:val="16"/>
      <w:szCs w:val="16"/>
      <w:lang w:val="en-GB"/>
    </w:rPr>
  </w:style>
  <w:style w:type="paragraph" w:customStyle="1" w:styleId="010Ladillo001">
    <w:name w:val="_010_Ladillo_001"/>
    <w:qFormat/>
    <w:rsid w:val="00022C5B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02Titular">
    <w:name w:val="_002_Titular"/>
    <w:next w:val="Normal"/>
    <w:qFormat/>
    <w:rsid w:val="00022C5B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styleId="Textoindependiente">
    <w:name w:val="Body Text"/>
    <w:basedOn w:val="Normal"/>
    <w:link w:val="TextoindependienteCar"/>
    <w:rsid w:val="00022C5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2C5B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g.tico</dc:creator>
  <cp:keywords/>
  <dc:description/>
  <cp:lastModifiedBy>Microsoft Office User</cp:lastModifiedBy>
  <cp:revision>3</cp:revision>
  <dcterms:created xsi:type="dcterms:W3CDTF">2020-05-20T08:10:00Z</dcterms:created>
  <dcterms:modified xsi:type="dcterms:W3CDTF">2021-04-29T07:58:00Z</dcterms:modified>
</cp:coreProperties>
</file>